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DE" w:rsidRDefault="00224BDE" w:rsidP="00F34F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60145868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4BDE" w:rsidRDefault="00224BDE" w:rsidP="00F34F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4BDE" w:rsidRDefault="00224BDE" w:rsidP="00F3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4BDE" w:rsidRDefault="00224BDE" w:rsidP="00F3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224BDE" w:rsidRDefault="00224BDE" w:rsidP="00F3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 КЫРГЫЗСКОЙ РЕСПУБЛИКИ</w:t>
      </w:r>
    </w:p>
    <w:p w:rsidR="00F34FE5" w:rsidRDefault="00F34FE5" w:rsidP="00F3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4BDE" w:rsidRPr="00216636" w:rsidRDefault="00F07FD7" w:rsidP="00F34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 внесении изменения в постановлени</w:t>
      </w:r>
      <w:r w:rsidR="008A4123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Кабинета Министров 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24BDE" w:rsidRPr="00216636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224BDE" w:rsidRPr="00216636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 катализаторов бывших в употреблении, </w:t>
      </w:r>
      <w:r w:rsidR="00224BDE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r w:rsidR="00224BDE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лак</w:t>
      </w:r>
      <w:r w:rsidR="00224BDE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224BDE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зол</w:t>
      </w:r>
      <w:r w:rsidR="00224B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="00224BDE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остатк</w:t>
      </w:r>
      <w:r w:rsidR="00224BDE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 драгоценных металлов</w:t>
      </w:r>
      <w:r w:rsidR="00224BDE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содержащи</w:t>
      </w:r>
      <w:r w:rsidR="00224BDE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хся в катализаторах</w:t>
      </w:r>
      <w:r w:rsidR="00224BDE" w:rsidRPr="0021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BDE" w:rsidRPr="0021663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224BDE" w:rsidRPr="00216636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 от 18 августа 2021 года №141</w:t>
      </w:r>
    </w:p>
    <w:p w:rsidR="00224BDE" w:rsidRDefault="00224BDE" w:rsidP="00F3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4BDE" w:rsidRPr="000079A3" w:rsidRDefault="00224BDE" w:rsidP="00F3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4BDE" w:rsidRPr="000079A3" w:rsidRDefault="00614B14" w:rsidP="00224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A3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совершенствования системы нетарифного регулирования в соответствии со статьями 29 и 47 Договора о Евразийском экономическом союзе, статьями 10 и 17 конституционного Закона Кыргызской Республики «О Правительстве Кыргызской Республики»</w:t>
      </w:r>
      <w:r w:rsidR="00224BDE" w:rsidRPr="000079A3">
        <w:rPr>
          <w:rFonts w:ascii="Times New Roman" w:hAnsi="Times New Roman" w:cs="Times New Roman"/>
          <w:sz w:val="28"/>
          <w:szCs w:val="28"/>
        </w:rPr>
        <w:t xml:space="preserve">, Кабинет </w:t>
      </w:r>
      <w:r w:rsidR="00A062CF" w:rsidRPr="000079A3">
        <w:rPr>
          <w:rFonts w:ascii="Times New Roman" w:hAnsi="Times New Roman" w:cs="Times New Roman"/>
          <w:sz w:val="28"/>
          <w:szCs w:val="28"/>
          <w:lang w:val="ky-KG"/>
        </w:rPr>
        <w:t>Министров</w:t>
      </w:r>
      <w:r w:rsidR="00224BDE" w:rsidRPr="000079A3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49606D" w:rsidRPr="0049606D" w:rsidRDefault="00224BDE" w:rsidP="0049606D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42220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9606D" w:rsidRPr="00342220">
        <w:rPr>
          <w:rFonts w:ascii="Times New Roman" w:hAnsi="Times New Roman" w:cs="Times New Roman"/>
          <w:b w:val="0"/>
          <w:bCs w:val="0"/>
          <w:sz w:val="28"/>
          <w:szCs w:val="28"/>
        </w:rPr>
        <w:t>Внести</w:t>
      </w:r>
      <w:r w:rsidR="0049606D" w:rsidRPr="004960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</w:t>
      </w:r>
      <w:r w:rsidR="0049606D" w:rsidRPr="004960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606D" w:rsidRPr="004960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 Кабинета Министров Кыргызской Республики «О введении запрета на вывоз катализаторов, бывших в употреблении, шлака, золы и остатков драгоценных металлов, содержащихся в катализаторах, с территории Кыргызской Республики» от 18 августа 2021 года №141 следующие изменения: </w:t>
      </w:r>
    </w:p>
    <w:p w:rsidR="00A062CF" w:rsidRDefault="0049606D" w:rsidP="0049606D">
      <w:pPr>
        <w:pStyle w:val="tkRekvizit"/>
        <w:spacing w:before="0" w:after="0" w:line="240" w:lineRule="auto"/>
        <w:ind w:firstLine="567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4960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- пункт 1 </w:t>
      </w:r>
      <w:r w:rsidR="00A062CF">
        <w:rPr>
          <w:rFonts w:ascii="Times New Roman" w:hAnsi="Times New Roman" w:cs="Times New Roman"/>
          <w:i w:val="0"/>
          <w:iCs w:val="0"/>
          <w:sz w:val="28"/>
          <w:szCs w:val="28"/>
        </w:rPr>
        <w:t>изложить в следующей редакции:</w:t>
      </w:r>
    </w:p>
    <w:p w:rsidR="002859D1" w:rsidRPr="002859D1" w:rsidRDefault="00A062CF" w:rsidP="002859D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>
        <w:rPr>
          <w:sz w:val="28"/>
          <w:szCs w:val="28"/>
        </w:rPr>
        <w:t xml:space="preserve">1. </w:t>
      </w:r>
      <w:proofErr w:type="gramStart"/>
      <w:r w:rsidR="003008D3" w:rsidRPr="0075060D">
        <w:rPr>
          <w:sz w:val="28"/>
          <w:szCs w:val="28"/>
        </w:rPr>
        <w:t>Установить временный запрет, сроком на шесть месяцев, на вывоз</w:t>
      </w:r>
      <w:r w:rsidR="004B1BA5">
        <w:rPr>
          <w:sz w:val="28"/>
          <w:szCs w:val="28"/>
        </w:rPr>
        <w:t xml:space="preserve"> </w:t>
      </w:r>
      <w:r w:rsidR="004B1BA5" w:rsidRPr="0075060D">
        <w:rPr>
          <w:color w:val="333333"/>
          <w:sz w:val="28"/>
          <w:szCs w:val="28"/>
          <w:shd w:val="clear" w:color="auto" w:fill="FFFFFF"/>
        </w:rPr>
        <w:t xml:space="preserve">(экспорт) </w:t>
      </w:r>
      <w:r w:rsidR="003008D3" w:rsidRPr="0075060D">
        <w:rPr>
          <w:sz w:val="28"/>
          <w:szCs w:val="28"/>
        </w:rPr>
        <w:t xml:space="preserve">с территории Кыргызской Республики </w:t>
      </w:r>
      <w:r w:rsidR="003008D3" w:rsidRPr="0075060D">
        <w:rPr>
          <w:bCs/>
          <w:sz w:val="28"/>
          <w:szCs w:val="28"/>
        </w:rPr>
        <w:t xml:space="preserve">катализаторов </w:t>
      </w:r>
      <w:r w:rsidR="003008D3" w:rsidRPr="003008D3">
        <w:rPr>
          <w:bCs/>
          <w:sz w:val="28"/>
          <w:szCs w:val="28"/>
        </w:rPr>
        <w:t>бывших в употреблении,</w:t>
      </w:r>
      <w:r w:rsidR="003008D3" w:rsidRPr="003008D3">
        <w:rPr>
          <w:bCs/>
          <w:sz w:val="28"/>
          <w:szCs w:val="28"/>
          <w:lang w:val="ky-KG"/>
        </w:rPr>
        <w:t xml:space="preserve"> нанесенных на носителях,</w:t>
      </w:r>
      <w:r w:rsidR="0049752D">
        <w:rPr>
          <w:bCs/>
          <w:sz w:val="28"/>
          <w:szCs w:val="28"/>
        </w:rPr>
        <w:t xml:space="preserve"> из товарной позиции</w:t>
      </w:r>
      <w:r w:rsidR="003008D3" w:rsidRPr="003008D3">
        <w:rPr>
          <w:bCs/>
          <w:sz w:val="28"/>
          <w:szCs w:val="28"/>
        </w:rPr>
        <w:t xml:space="preserve"> 3815</w:t>
      </w:r>
      <w:r w:rsidR="003008D3" w:rsidRPr="003008D3">
        <w:rPr>
          <w:sz w:val="28"/>
          <w:szCs w:val="28"/>
        </w:rPr>
        <w:t xml:space="preserve"> ТН ВЭД ЕАЭС</w:t>
      </w:r>
      <w:r w:rsidR="003008D3" w:rsidRPr="003008D3">
        <w:rPr>
          <w:bCs/>
          <w:sz w:val="28"/>
          <w:szCs w:val="28"/>
        </w:rPr>
        <w:t>, шлака, золы и остатков, содержащих металлы</w:t>
      </w:r>
      <w:r w:rsidR="003008D3" w:rsidRPr="003008D3">
        <w:rPr>
          <w:bCs/>
          <w:sz w:val="28"/>
          <w:szCs w:val="28"/>
          <w:lang w:val="ky-KG"/>
        </w:rPr>
        <w:t xml:space="preserve">, в отработанных катализаторах, пригодных </w:t>
      </w:r>
      <w:r w:rsidR="003008D3" w:rsidRPr="003008D3">
        <w:rPr>
          <w:sz w:val="28"/>
          <w:szCs w:val="28"/>
        </w:rPr>
        <w:t>только для извлечения металла или для производства химических реагентов</w:t>
      </w:r>
      <w:r w:rsidR="003008D3" w:rsidRPr="003008D3">
        <w:rPr>
          <w:bCs/>
          <w:sz w:val="28"/>
          <w:szCs w:val="28"/>
          <w:lang w:val="ky-KG"/>
        </w:rPr>
        <w:t>,</w:t>
      </w:r>
      <w:r w:rsidR="003008D3" w:rsidRPr="003008D3">
        <w:rPr>
          <w:bCs/>
          <w:sz w:val="28"/>
          <w:szCs w:val="28"/>
        </w:rPr>
        <w:t xml:space="preserve"> </w:t>
      </w:r>
      <w:r w:rsidR="0049752D">
        <w:rPr>
          <w:bCs/>
          <w:sz w:val="28"/>
          <w:szCs w:val="28"/>
        </w:rPr>
        <w:t>из товарной позиции</w:t>
      </w:r>
      <w:r w:rsidR="003008D3" w:rsidRPr="003008D3">
        <w:rPr>
          <w:bCs/>
          <w:sz w:val="28"/>
          <w:szCs w:val="28"/>
        </w:rPr>
        <w:t xml:space="preserve"> </w:t>
      </w:r>
      <w:r w:rsidR="003008D3" w:rsidRPr="003008D3">
        <w:rPr>
          <w:sz w:val="28"/>
          <w:szCs w:val="28"/>
        </w:rPr>
        <w:t xml:space="preserve">2620 ТН ВЭД ЕАЭС, </w:t>
      </w:r>
      <w:r w:rsidR="003008D3" w:rsidRPr="003008D3">
        <w:rPr>
          <w:sz w:val="28"/>
          <w:szCs w:val="28"/>
          <w:shd w:val="clear" w:color="auto" w:fill="FFFFFF"/>
        </w:rPr>
        <w:t xml:space="preserve">отходов и лома </w:t>
      </w:r>
      <w:r w:rsidR="003008D3" w:rsidRPr="003008D3">
        <w:rPr>
          <w:sz w:val="28"/>
          <w:szCs w:val="28"/>
          <w:shd w:val="clear" w:color="auto" w:fill="FFFFFF"/>
          <w:lang w:val="ky-KG"/>
        </w:rPr>
        <w:t>палладия, родия и</w:t>
      </w:r>
      <w:proofErr w:type="gramEnd"/>
      <w:r w:rsidR="003008D3" w:rsidRPr="003008D3">
        <w:rPr>
          <w:sz w:val="28"/>
          <w:szCs w:val="28"/>
          <w:shd w:val="clear" w:color="auto" w:fill="FFFFFF"/>
          <w:lang w:val="ky-KG"/>
        </w:rPr>
        <w:t xml:space="preserve"> платины</w:t>
      </w:r>
      <w:r w:rsidR="003008D3" w:rsidRPr="003008D3">
        <w:rPr>
          <w:sz w:val="28"/>
          <w:szCs w:val="28"/>
          <w:shd w:val="clear" w:color="auto" w:fill="FFFFFF"/>
        </w:rPr>
        <w:t>, содержащихся в</w:t>
      </w:r>
      <w:r w:rsidR="003008D3" w:rsidRPr="003008D3">
        <w:rPr>
          <w:sz w:val="28"/>
          <w:szCs w:val="28"/>
          <w:shd w:val="clear" w:color="auto" w:fill="FFFFFF"/>
          <w:lang w:val="ky-KG"/>
        </w:rPr>
        <w:t xml:space="preserve"> отработанных</w:t>
      </w:r>
      <w:r w:rsidR="003008D3" w:rsidRPr="003008D3">
        <w:rPr>
          <w:sz w:val="28"/>
          <w:szCs w:val="28"/>
          <w:shd w:val="clear" w:color="auto" w:fill="FFFFFF"/>
        </w:rPr>
        <w:t xml:space="preserve"> катализаторах</w:t>
      </w:r>
      <w:r w:rsidR="003008D3" w:rsidRPr="003008D3">
        <w:rPr>
          <w:sz w:val="28"/>
          <w:szCs w:val="28"/>
        </w:rPr>
        <w:t>,</w:t>
      </w:r>
      <w:r w:rsidR="003008D3" w:rsidRPr="003008D3">
        <w:rPr>
          <w:sz w:val="28"/>
          <w:szCs w:val="28"/>
          <w:lang w:val="ky-KG"/>
        </w:rPr>
        <w:t xml:space="preserve"> используемых главным образом для извлечения драгоценных металлов, </w:t>
      </w:r>
      <w:r w:rsidR="003008D3" w:rsidRPr="003008D3">
        <w:rPr>
          <w:sz w:val="28"/>
          <w:szCs w:val="28"/>
        </w:rPr>
        <w:t xml:space="preserve"> </w:t>
      </w:r>
      <w:r w:rsidR="0049752D">
        <w:rPr>
          <w:bCs/>
          <w:sz w:val="28"/>
          <w:szCs w:val="28"/>
        </w:rPr>
        <w:t>из товарной позиции</w:t>
      </w:r>
      <w:r w:rsidR="003008D3" w:rsidRPr="003008D3">
        <w:rPr>
          <w:sz w:val="28"/>
          <w:szCs w:val="28"/>
        </w:rPr>
        <w:t xml:space="preserve"> 7112 ТН ВЭД ЕАЭС,</w:t>
      </w:r>
      <w:r w:rsidR="003008D3" w:rsidRPr="003008D3">
        <w:rPr>
          <w:sz w:val="28"/>
          <w:szCs w:val="28"/>
          <w:shd w:val="clear" w:color="auto" w:fill="FFFFFF"/>
        </w:rPr>
        <w:t xml:space="preserve"> </w:t>
      </w:r>
      <w:r w:rsidR="003008D3" w:rsidRPr="003008D3">
        <w:rPr>
          <w:sz w:val="28"/>
          <w:szCs w:val="28"/>
        </w:rPr>
        <w:t>г</w:t>
      </w:r>
      <w:r w:rsidR="003008D3" w:rsidRPr="003008D3">
        <w:rPr>
          <w:bCs/>
          <w:sz w:val="28"/>
          <w:szCs w:val="28"/>
        </w:rPr>
        <w:t>лушителей и выхлопных труб и их ч</w:t>
      </w:r>
      <w:r w:rsidR="003008D3" w:rsidRPr="0075060D">
        <w:rPr>
          <w:bCs/>
          <w:sz w:val="28"/>
          <w:szCs w:val="28"/>
        </w:rPr>
        <w:t xml:space="preserve">астей при наличии катализаторов </w:t>
      </w:r>
      <w:r w:rsidR="0049752D">
        <w:rPr>
          <w:bCs/>
          <w:sz w:val="28"/>
          <w:szCs w:val="28"/>
        </w:rPr>
        <w:t>из товарной позиции</w:t>
      </w:r>
      <w:r w:rsidR="003008D3" w:rsidRPr="0075060D">
        <w:rPr>
          <w:bCs/>
          <w:sz w:val="28"/>
          <w:szCs w:val="28"/>
        </w:rPr>
        <w:t xml:space="preserve"> 8708 92 </w:t>
      </w:r>
      <w:r w:rsidR="003008D3" w:rsidRPr="0075060D">
        <w:rPr>
          <w:sz w:val="28"/>
          <w:szCs w:val="28"/>
        </w:rPr>
        <w:t xml:space="preserve">ТН ВЭД ЕАЭС, вводимый по </w:t>
      </w:r>
      <w:r w:rsidR="003008D3" w:rsidRPr="002859D1">
        <w:rPr>
          <w:sz w:val="28"/>
          <w:szCs w:val="28"/>
        </w:rPr>
        <w:t xml:space="preserve">истечении трех дней со дня </w:t>
      </w:r>
      <w:r w:rsidR="00A241D4">
        <w:rPr>
          <w:sz w:val="28"/>
          <w:szCs w:val="28"/>
        </w:rPr>
        <w:t>вступления в силу настоящего постановления</w:t>
      </w:r>
      <w:r w:rsidR="003008D3" w:rsidRPr="002859D1">
        <w:rPr>
          <w:sz w:val="28"/>
          <w:szCs w:val="28"/>
        </w:rPr>
        <w:t>.</w:t>
      </w:r>
    </w:p>
    <w:p w:rsidR="002859D1" w:rsidRPr="002859D1" w:rsidRDefault="002859D1" w:rsidP="002859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9D1">
        <w:rPr>
          <w:rFonts w:ascii="Times New Roman" w:hAnsi="Times New Roman" w:cs="Times New Roman"/>
          <w:sz w:val="28"/>
          <w:szCs w:val="28"/>
        </w:rPr>
        <w:t>Примечание:</w:t>
      </w:r>
    </w:p>
    <w:p w:rsidR="0049606D" w:rsidRPr="002859D1" w:rsidRDefault="002859D1" w:rsidP="002859D1">
      <w:pPr>
        <w:pStyle w:val="tkTekst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859D1">
        <w:rPr>
          <w:rFonts w:ascii="Times New Roman" w:hAnsi="Times New Roman" w:cs="Times New Roman"/>
          <w:sz w:val="28"/>
          <w:szCs w:val="28"/>
        </w:rPr>
        <w:t>(*) Осуществлять контроль руководствуясь как наименованием товара, так и кодом ТН ВЭД.</w:t>
      </w:r>
      <w:r w:rsidR="00A062CF" w:rsidRPr="002859D1">
        <w:rPr>
          <w:rFonts w:ascii="Times New Roman" w:hAnsi="Times New Roman" w:cs="Times New Roman"/>
          <w:i/>
          <w:iCs/>
          <w:sz w:val="28"/>
          <w:szCs w:val="28"/>
        </w:rPr>
        <w:t>».</w:t>
      </w:r>
      <w:r w:rsidR="0049606D" w:rsidRPr="002859D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224BDE" w:rsidRDefault="00A062CF" w:rsidP="00C7395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224BDE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224BDE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224BDE"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возложить на </w:t>
      </w:r>
      <w:r w:rsidR="00A241D4">
        <w:rPr>
          <w:rFonts w:eastAsiaTheme="minorHAnsi"/>
          <w:sz w:val="28"/>
          <w:szCs w:val="28"/>
          <w:lang w:eastAsia="en-US"/>
        </w:rPr>
        <w:t>о</w:t>
      </w:r>
      <w:r w:rsidR="00224BDE">
        <w:rPr>
          <w:rFonts w:eastAsiaTheme="minorHAnsi"/>
          <w:sz w:val="28"/>
          <w:szCs w:val="28"/>
          <w:lang w:eastAsia="en-US"/>
        </w:rPr>
        <w:t>тдел</w:t>
      </w:r>
      <w:r w:rsidR="00614B14">
        <w:rPr>
          <w:rFonts w:eastAsiaTheme="minorHAnsi"/>
          <w:sz w:val="28"/>
          <w:szCs w:val="28"/>
          <w:lang w:eastAsia="en-US"/>
        </w:rPr>
        <w:t xml:space="preserve"> экономики и финансов</w:t>
      </w:r>
      <w:r w:rsidR="00224BDE">
        <w:rPr>
          <w:rFonts w:eastAsiaTheme="minorHAnsi"/>
          <w:sz w:val="28"/>
          <w:szCs w:val="28"/>
          <w:lang w:eastAsia="en-US"/>
        </w:rPr>
        <w:t xml:space="preserve"> </w:t>
      </w:r>
      <w:r w:rsidR="002859D1">
        <w:rPr>
          <w:rFonts w:eastAsiaTheme="minorHAnsi"/>
          <w:sz w:val="28"/>
          <w:szCs w:val="28"/>
          <w:lang w:val="ky-KG" w:eastAsia="en-US"/>
        </w:rPr>
        <w:t xml:space="preserve">Администрации Президента </w:t>
      </w:r>
      <w:r w:rsidR="00224BDE">
        <w:rPr>
          <w:rFonts w:eastAsiaTheme="minorHAnsi"/>
          <w:sz w:val="28"/>
          <w:szCs w:val="28"/>
          <w:lang w:eastAsia="en-US"/>
        </w:rPr>
        <w:t>Кыргызской Республики.</w:t>
      </w:r>
    </w:p>
    <w:p w:rsidR="00224BDE" w:rsidRDefault="00A062CF" w:rsidP="00C7395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</w:t>
      </w:r>
      <w:r w:rsidR="00224BDE">
        <w:rPr>
          <w:rFonts w:eastAsiaTheme="minorHAnsi"/>
          <w:sz w:val="28"/>
          <w:szCs w:val="28"/>
          <w:lang w:eastAsia="en-US"/>
        </w:rPr>
        <w:t>. </w:t>
      </w:r>
      <w:r w:rsidR="00A241D4" w:rsidRPr="00A241D4">
        <w:rPr>
          <w:rFonts w:eastAsiaTheme="minorHAnsi"/>
          <w:sz w:val="28"/>
          <w:szCs w:val="28"/>
          <w:lang w:eastAsia="en-US"/>
        </w:rPr>
        <w:t>Настоящее постановление вступает в силу по истечении трех дней со дня официального опубликования</w:t>
      </w:r>
      <w:r w:rsidR="00224BDE">
        <w:rPr>
          <w:rFonts w:eastAsiaTheme="minorHAnsi"/>
          <w:sz w:val="28"/>
          <w:szCs w:val="28"/>
          <w:lang w:eastAsia="en-US"/>
        </w:rPr>
        <w:t>.</w:t>
      </w:r>
    </w:p>
    <w:p w:rsidR="00C24CE4" w:rsidRDefault="00C24CE4" w:rsidP="00C7395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4CE4" w:rsidRDefault="00C24CE4" w:rsidP="00C7395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008D3" w:rsidRDefault="003008D3" w:rsidP="003008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Председатель </w:t>
      </w:r>
    </w:p>
    <w:p w:rsidR="003008D3" w:rsidRDefault="003008D3" w:rsidP="003008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Кабинета Министров </w:t>
      </w:r>
    </w:p>
    <w:p w:rsidR="00224BDE" w:rsidRDefault="003008D3" w:rsidP="003008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Кыргызской Республики</w:t>
      </w:r>
      <w:r w:rsidR="00224B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proofErr w:type="spellStart"/>
      <w:r w:rsidR="0074031C">
        <w:rPr>
          <w:rFonts w:ascii="Times New Roman" w:hAnsi="Times New Roman" w:cs="Times New Roman"/>
          <w:b/>
          <w:bCs/>
          <w:sz w:val="28"/>
          <w:szCs w:val="28"/>
        </w:rPr>
        <w:t>А.У.Жапаров</w:t>
      </w:r>
      <w:proofErr w:type="spellEnd"/>
      <w:r w:rsidR="00224BD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bookmarkEnd w:id="0"/>
    </w:p>
    <w:sectPr w:rsidR="00224BDE" w:rsidSect="00827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5E6" w:rsidRDefault="005955E6" w:rsidP="00A062CF">
      <w:pPr>
        <w:spacing w:after="0" w:line="240" w:lineRule="auto"/>
      </w:pPr>
      <w:r>
        <w:separator/>
      </w:r>
    </w:p>
  </w:endnote>
  <w:endnote w:type="continuationSeparator" w:id="0">
    <w:p w:rsidR="005955E6" w:rsidRDefault="005955E6" w:rsidP="00A0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F9" w:rsidRDefault="00827C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607" w:rsidRPr="002F04FC" w:rsidRDefault="002C2463" w:rsidP="00FD5607">
    <w:pPr>
      <w:spacing w:after="0" w:line="240" w:lineRule="auto"/>
      <w:jc w:val="both"/>
      <w:rPr>
        <w:rFonts w:ascii="Times New Roman" w:hAnsi="Times New Roman"/>
        <w:color w:val="000000" w:themeColor="text1"/>
        <w:shd w:val="clear" w:color="auto" w:fill="FFFFFF"/>
      </w:rPr>
    </w:pPr>
    <w:r>
      <w:rPr>
        <w:rFonts w:ascii="Times New Roman" w:hAnsi="Times New Roman"/>
        <w:color w:val="000000" w:themeColor="text1"/>
        <w:shd w:val="clear" w:color="auto" w:fill="FFFFFF"/>
      </w:rPr>
      <w:t>М</w:t>
    </w:r>
    <w:r w:rsidR="00E873D7" w:rsidRPr="002F04FC">
      <w:rPr>
        <w:rFonts w:ascii="Times New Roman" w:hAnsi="Times New Roman"/>
        <w:color w:val="000000" w:themeColor="text1"/>
        <w:shd w:val="clear" w:color="auto" w:fill="FFFFFF"/>
      </w:rPr>
      <w:t xml:space="preserve">инистр экономики и </w:t>
    </w:r>
  </w:p>
  <w:p w:rsidR="00E67968" w:rsidRPr="003008D3" w:rsidRDefault="002C2463" w:rsidP="00827CF9">
    <w:pPr>
      <w:spacing w:after="0" w:line="240" w:lineRule="auto"/>
      <w:jc w:val="both"/>
      <w:rPr>
        <w:rFonts w:ascii="Times New Roman" w:hAnsi="Times New Roman" w:cs="Times New Roman"/>
        <w:color w:val="000000" w:themeColor="text1"/>
      </w:rPr>
    </w:pPr>
    <w:r>
      <w:rPr>
        <w:rFonts w:ascii="Times New Roman" w:hAnsi="Times New Roman" w:cs="Times New Roman"/>
        <w:color w:val="000000" w:themeColor="text1"/>
        <w:shd w:val="clear" w:color="auto" w:fill="FFFFFF"/>
      </w:rPr>
      <w:t>коммерции</w:t>
    </w:r>
    <w:r w:rsidR="00E873D7" w:rsidRPr="003008D3">
      <w:rPr>
        <w:rFonts w:ascii="Times New Roman" w:hAnsi="Times New Roman" w:cs="Times New Roman"/>
        <w:color w:val="000000" w:themeColor="text1"/>
      </w:rPr>
      <w:t xml:space="preserve"> Кыргызской Республики </w:t>
    </w:r>
    <w:r w:rsidR="00622AB9">
      <w:rPr>
        <w:rFonts w:ascii="Times New Roman" w:hAnsi="Times New Roman" w:cs="Times New Roman"/>
        <w:color w:val="000000" w:themeColor="text1"/>
      </w:rPr>
      <w:t>______________Д.</w:t>
    </w:r>
    <w:r w:rsidR="00622AB9">
      <w:rPr>
        <w:rFonts w:ascii="Times New Roman" w:hAnsi="Times New Roman" w:cs="Times New Roman"/>
        <w:color w:val="000000" w:themeColor="text1"/>
        <w:lang w:val="ky-KG"/>
      </w:rPr>
      <w:t>Ж</w:t>
    </w:r>
    <w:bookmarkStart w:id="1" w:name="_GoBack"/>
    <w:bookmarkEnd w:id="1"/>
    <w:r>
      <w:rPr>
        <w:rFonts w:ascii="Times New Roman" w:hAnsi="Times New Roman" w:cs="Times New Roman"/>
        <w:color w:val="000000" w:themeColor="text1"/>
      </w:rPr>
      <w:t>.</w:t>
    </w:r>
    <w:proofErr w:type="spellStart"/>
    <w:r>
      <w:rPr>
        <w:rFonts w:ascii="Times New Roman" w:hAnsi="Times New Roman" w:cs="Times New Roman"/>
        <w:color w:val="000000" w:themeColor="text1"/>
      </w:rPr>
      <w:t>Амангельдиев</w:t>
    </w:r>
    <w:proofErr w:type="spellEnd"/>
    <w:r w:rsidR="00E873D7" w:rsidRPr="003008D3">
      <w:rPr>
        <w:rFonts w:ascii="Times New Roman" w:hAnsi="Times New Roman" w:cs="Times New Roman"/>
        <w:color w:val="000000" w:themeColor="text1"/>
      </w:rPr>
      <w:tab/>
      <w:t>«____»______ 2021г.</w:t>
    </w:r>
  </w:p>
  <w:p w:rsidR="00827CF9" w:rsidRDefault="00827CF9" w:rsidP="00E67968">
    <w:pPr>
      <w:pStyle w:val="a5"/>
      <w:rPr>
        <w:rFonts w:ascii="Times New Roman" w:hAnsi="Times New Roman" w:cs="Times New Roman"/>
        <w:lang w:val="ky-KG"/>
      </w:rPr>
    </w:pPr>
  </w:p>
  <w:p w:rsidR="00E67968" w:rsidRPr="003008D3" w:rsidRDefault="00827CF9" w:rsidP="00E67968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Начальник УПО</w:t>
    </w:r>
    <w:r w:rsidR="003008D3" w:rsidRPr="003008D3">
      <w:rPr>
        <w:rFonts w:ascii="Times New Roman" w:hAnsi="Times New Roman" w:cs="Times New Roman"/>
      </w:rPr>
      <w:t xml:space="preserve"> ____________ </w:t>
    </w:r>
    <w:r w:rsidR="003008D3" w:rsidRPr="003008D3">
      <w:rPr>
        <w:rFonts w:ascii="Times New Roman" w:hAnsi="Times New Roman" w:cs="Times New Roman"/>
        <w:lang w:val="ky-KG"/>
      </w:rPr>
      <w:t>К</w:t>
    </w:r>
    <w:r w:rsidR="003008D3" w:rsidRPr="003008D3">
      <w:rPr>
        <w:rFonts w:ascii="Times New Roman" w:hAnsi="Times New Roman" w:cs="Times New Roman"/>
      </w:rPr>
      <w:t>.</w:t>
    </w:r>
    <w:r w:rsidR="003008D3" w:rsidRPr="003008D3">
      <w:rPr>
        <w:rFonts w:ascii="Times New Roman" w:hAnsi="Times New Roman" w:cs="Times New Roman"/>
        <w:lang w:val="ky-KG"/>
      </w:rPr>
      <w:t>А</w:t>
    </w:r>
    <w:r w:rsidR="003008D3" w:rsidRPr="003008D3">
      <w:rPr>
        <w:rFonts w:ascii="Times New Roman" w:hAnsi="Times New Roman" w:cs="Times New Roman"/>
      </w:rPr>
      <w:t xml:space="preserve">. </w:t>
    </w:r>
    <w:r w:rsidR="003008D3" w:rsidRPr="003008D3">
      <w:rPr>
        <w:rFonts w:ascii="Times New Roman" w:hAnsi="Times New Roman" w:cs="Times New Roman"/>
        <w:lang w:val="ky-KG"/>
      </w:rPr>
      <w:t>Чоткараев</w:t>
    </w:r>
    <w:r w:rsidR="003008D3" w:rsidRPr="003008D3">
      <w:rPr>
        <w:rFonts w:ascii="Times New Roman" w:hAnsi="Times New Roman" w:cs="Times New Roman"/>
      </w:rPr>
      <w:t xml:space="preserve">   </w:t>
    </w:r>
    <w:r w:rsidRPr="003008D3">
      <w:rPr>
        <w:rFonts w:ascii="Times New Roman" w:hAnsi="Times New Roman" w:cs="Times New Roman"/>
        <w:color w:val="000000" w:themeColor="text1"/>
      </w:rPr>
      <w:t>«____»______ 2021г.</w:t>
    </w:r>
    <w:r w:rsidR="003008D3" w:rsidRPr="003008D3">
      <w:rPr>
        <w:rFonts w:ascii="Times New Roman" w:hAnsi="Times New Roman" w:cs="Times New Roman"/>
      </w:rP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F9" w:rsidRDefault="00827C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5E6" w:rsidRDefault="005955E6" w:rsidP="00A062CF">
      <w:pPr>
        <w:spacing w:after="0" w:line="240" w:lineRule="auto"/>
      </w:pPr>
      <w:r>
        <w:separator/>
      </w:r>
    </w:p>
  </w:footnote>
  <w:footnote w:type="continuationSeparator" w:id="0">
    <w:p w:rsidR="005955E6" w:rsidRDefault="005955E6" w:rsidP="00A06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F9" w:rsidRDefault="00827CF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F9" w:rsidRDefault="00827CF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F9" w:rsidRDefault="00827CF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BDE"/>
    <w:rsid w:val="000079A3"/>
    <w:rsid w:val="00072515"/>
    <w:rsid w:val="000E5010"/>
    <w:rsid w:val="000F7728"/>
    <w:rsid w:val="00224BDE"/>
    <w:rsid w:val="002859D1"/>
    <w:rsid w:val="002C2463"/>
    <w:rsid w:val="003008D3"/>
    <w:rsid w:val="00331F5D"/>
    <w:rsid w:val="00342220"/>
    <w:rsid w:val="00466C99"/>
    <w:rsid w:val="004771F2"/>
    <w:rsid w:val="0049606D"/>
    <w:rsid w:val="0049752D"/>
    <w:rsid w:val="004A3AC3"/>
    <w:rsid w:val="004B1BA5"/>
    <w:rsid w:val="005955E6"/>
    <w:rsid w:val="006075AA"/>
    <w:rsid w:val="00614B14"/>
    <w:rsid w:val="00622AB9"/>
    <w:rsid w:val="006F0F2E"/>
    <w:rsid w:val="0074031C"/>
    <w:rsid w:val="00775966"/>
    <w:rsid w:val="00827CF9"/>
    <w:rsid w:val="00865417"/>
    <w:rsid w:val="008A4123"/>
    <w:rsid w:val="00A062CF"/>
    <w:rsid w:val="00A241D4"/>
    <w:rsid w:val="00AC56AB"/>
    <w:rsid w:val="00C24CE4"/>
    <w:rsid w:val="00C45976"/>
    <w:rsid w:val="00C73950"/>
    <w:rsid w:val="00CB170C"/>
    <w:rsid w:val="00CF7463"/>
    <w:rsid w:val="00D24A99"/>
    <w:rsid w:val="00D7248C"/>
    <w:rsid w:val="00DB2AA5"/>
    <w:rsid w:val="00E873D7"/>
    <w:rsid w:val="00EB5411"/>
    <w:rsid w:val="00EB58CF"/>
    <w:rsid w:val="00F07FD7"/>
    <w:rsid w:val="00F34FE5"/>
    <w:rsid w:val="00F3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D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BDE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22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4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BDE"/>
  </w:style>
  <w:style w:type="paragraph" w:customStyle="1" w:styleId="tkNazvanie">
    <w:name w:val="_Название (tkNazvanie)"/>
    <w:basedOn w:val="a"/>
    <w:rsid w:val="0049606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9606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9606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06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2CF"/>
  </w:style>
  <w:style w:type="paragraph" w:styleId="a9">
    <w:name w:val="Balloon Text"/>
    <w:basedOn w:val="a"/>
    <w:link w:val="aa"/>
    <w:uiPriority w:val="99"/>
    <w:semiHidden/>
    <w:unhideWhenUsed/>
    <w:rsid w:val="00775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5966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2859D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D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BDE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22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4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BDE"/>
  </w:style>
  <w:style w:type="paragraph" w:customStyle="1" w:styleId="tkNazvanie">
    <w:name w:val="_Название (tkNazvanie)"/>
    <w:basedOn w:val="a"/>
    <w:rsid w:val="0049606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9606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9606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06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2CF"/>
  </w:style>
  <w:style w:type="paragraph" w:styleId="a9">
    <w:name w:val="Balloon Text"/>
    <w:basedOn w:val="a"/>
    <w:link w:val="aa"/>
    <w:uiPriority w:val="99"/>
    <w:semiHidden/>
    <w:unhideWhenUsed/>
    <w:rsid w:val="00775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5966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2859D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Sagyn Abdrahmanov</cp:lastModifiedBy>
  <cp:revision>26</cp:revision>
  <cp:lastPrinted>2021-09-06T04:51:00Z</cp:lastPrinted>
  <dcterms:created xsi:type="dcterms:W3CDTF">2021-09-06T03:27:00Z</dcterms:created>
  <dcterms:modified xsi:type="dcterms:W3CDTF">2021-10-15T10:11:00Z</dcterms:modified>
</cp:coreProperties>
</file>